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ACF7926" w:rsidR="00B26598" w:rsidRPr="00115EA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15EA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26D334F4" w:rsidR="00B26598" w:rsidRPr="009512B5" w:rsidRDefault="00B3463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7B3232F3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36F28">
        <w:rPr>
          <w:b/>
          <w:u w:val="single"/>
        </w:rPr>
        <w:t>Уголовный процесс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276021A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15EA6">
        <w:rPr>
          <w:b/>
          <w:u w:val="single"/>
          <w:lang w:val="en-US"/>
        </w:rPr>
        <w:t>IV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9D3610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и задачи уголовного процесса РФ.</w:t>
      </w:r>
    </w:p>
    <w:p w14:paraId="2D3E2AF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и система стадий уголовного процесса РФ.</w:t>
      </w:r>
    </w:p>
    <w:p w14:paraId="45028B36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  <w:tab w:val="left" w:pos="1260"/>
        </w:tabs>
        <w:spacing w:after="0" w:line="360" w:lineRule="auto"/>
        <w:ind w:left="0" w:firstLine="0"/>
        <w:jc w:val="both"/>
        <w:rPr>
          <w:bCs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процессуальной формы и ее значение.</w:t>
      </w:r>
      <w:r w:rsidRPr="00236F28">
        <w:rPr>
          <w:bCs/>
          <w:sz w:val="24"/>
          <w:szCs w:val="24"/>
        </w:rPr>
        <w:t xml:space="preserve"> Единство и         дифференциация уголовно-процессуальной формы.</w:t>
      </w:r>
    </w:p>
    <w:p w14:paraId="0DA375C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Процессуальные функции их виды.</w:t>
      </w:r>
    </w:p>
    <w:p w14:paraId="52EA20FE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Действующее  уголовно-процессуальное законодательство. Источники уголовно-процессуального права.</w:t>
      </w:r>
    </w:p>
    <w:p w14:paraId="7B0097F9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Действие уголовно-процессуального закона во времени, пространстве и по кругу лиц.</w:t>
      </w:r>
    </w:p>
    <w:p w14:paraId="60D3144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Принцип публичности в уголовном процессе.</w:t>
      </w:r>
    </w:p>
    <w:p w14:paraId="1CBDEC7E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Принцип неприкосновенности личности, жилища и тайны переписки в уголовном судопроизводстве. Гарантии его осуществления.</w:t>
      </w:r>
    </w:p>
    <w:p w14:paraId="3D266B8D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Принцип гласности  в уголовном процессе и гарантии его осуществления.</w:t>
      </w:r>
    </w:p>
    <w:p w14:paraId="05F8C88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Принцип обеспечения подозреваемому и обвиняемому права на защиту и его гарантии.</w:t>
      </w:r>
    </w:p>
    <w:p w14:paraId="3431C7BF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Состязательность в уголовном процессе РФ.</w:t>
      </w:r>
    </w:p>
    <w:p w14:paraId="74C8C905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Презумпция невиновности.</w:t>
      </w:r>
    </w:p>
    <w:p w14:paraId="55D4AE77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Суд – орган правосудия. Единоличное и коллегиальное разрешение дел в судах.</w:t>
      </w:r>
    </w:p>
    <w:p w14:paraId="5B35E990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и виды подсудности.</w:t>
      </w:r>
    </w:p>
    <w:p w14:paraId="3E4E2D7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Прокурор в уголовном процессе РФ. Его задачи и полномочия на различных процессуальных стадиях.</w:t>
      </w:r>
    </w:p>
    <w:p w14:paraId="58328372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Следователь в уголовном судопроизводстве. Процессуальная самостоятельность следователя.</w:t>
      </w:r>
    </w:p>
    <w:p w14:paraId="24E9911F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Органы дознания. Лицо, производящее дознание.</w:t>
      </w:r>
    </w:p>
    <w:p w14:paraId="2F710A89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Обвиняемый. Понятие, права и обязанности.</w:t>
      </w:r>
    </w:p>
    <w:p w14:paraId="1EADED0F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Подозреваемый. Понятие и его процессуальное положение.</w:t>
      </w:r>
    </w:p>
    <w:p w14:paraId="116C1046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lastRenderedPageBreak/>
        <w:t>Защитник. Его процессуальное положение. Обязательное участие защитника на предварительном следствии и в суде.</w:t>
      </w:r>
    </w:p>
    <w:p w14:paraId="79B90D4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Потерпевший. Его процессуальное положение.</w:t>
      </w:r>
    </w:p>
    <w:p w14:paraId="4B3EE09D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Гражданский истец и гражданский ответчик. Их процессуальное положение. Представители гражданского истца и гражданского ответчика.</w:t>
      </w:r>
    </w:p>
    <w:p w14:paraId="463BCB10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Свидетель. Его права и обязанности. Лица, вызываемые в качестве свидетелей.</w:t>
      </w:r>
    </w:p>
    <w:p w14:paraId="7EEA117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Эксперт. Роль эксперта в уголовном судопроизводстве. Его права и обязанности.</w:t>
      </w:r>
    </w:p>
    <w:p w14:paraId="74AC9DE0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Гражданский иск в уголовном процессе, обеспечение возмещения материального ущерба.</w:t>
      </w:r>
    </w:p>
    <w:p w14:paraId="1D319BA1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Предмет и пределы доказывания.</w:t>
      </w:r>
    </w:p>
    <w:p w14:paraId="132C2FB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доказательств. Свойства доказательств. Виды доказательств.</w:t>
      </w:r>
    </w:p>
    <w:p w14:paraId="212ED96B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Собирание и проверка доказательств.</w:t>
      </w:r>
    </w:p>
    <w:p w14:paraId="1D57AD39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Оценка доказательств.</w:t>
      </w:r>
    </w:p>
    <w:p w14:paraId="479D24E5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Показания свидетелей и потерпевших. Понятие, предмет, оценка.</w:t>
      </w:r>
    </w:p>
    <w:p w14:paraId="729D401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Показания обвиняемого и  подозреваемого. Понятие, предмет, оценка.</w:t>
      </w:r>
    </w:p>
    <w:p w14:paraId="15B025C5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Заключение и показание эксперта. Понятие, виды, структура и оценка. Дополнительная и повторная, комиссионная и комплексная  экспертиза.</w:t>
      </w:r>
    </w:p>
    <w:p w14:paraId="21A5BCA0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Вещественные доказательства. Понятие, виды, оценка.</w:t>
      </w:r>
    </w:p>
    <w:p w14:paraId="6E42199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Протоколы следственных действий, судебных действий, иные документы как виды доказательств.</w:t>
      </w:r>
    </w:p>
    <w:p w14:paraId="78DCC36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и виды мер уголовно-процессуального принуждения, основания их применения.</w:t>
      </w:r>
    </w:p>
    <w:p w14:paraId="4840D82D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Основания и порядок применения задержания.</w:t>
      </w:r>
    </w:p>
    <w:p w14:paraId="7AB21222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Основания и порядок избрания мер пресечения.</w:t>
      </w:r>
    </w:p>
    <w:p w14:paraId="1C6E8FC0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и виды мер пресечения. Отличие мер пресечения от иных мер процессуального принуждения.</w:t>
      </w:r>
    </w:p>
    <w:p w14:paraId="588D73B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Основания и порядок избрания меры пресечения в виде заключения под стражу. Сроки содержания под стражей и порядок их продления.</w:t>
      </w:r>
    </w:p>
    <w:p w14:paraId="459D31CF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Меры попечения о детях и охрана имущества лиц, заключенных под стражу. Отмена или изменение мер пресечения.</w:t>
      </w:r>
    </w:p>
    <w:p w14:paraId="3A8CB57B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Иные меры процессуального принуждения, основания и порядок их применения.</w:t>
      </w:r>
    </w:p>
    <w:p w14:paraId="431AFD02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Ходатайства по уголовному делу и порядок их рассмотрения и разрешения.</w:t>
      </w:r>
    </w:p>
    <w:p w14:paraId="7D6920F2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Порядок обжалования действий и решений органов, осуществляющих производство по уголовному делу.</w:t>
      </w:r>
    </w:p>
    <w:p w14:paraId="4521E15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Исчисление, продление и восстановление процессуальных сроков.</w:t>
      </w:r>
    </w:p>
    <w:p w14:paraId="3FCEC981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Процессуальные издержки и их взыскание.</w:t>
      </w:r>
    </w:p>
    <w:p w14:paraId="7B154036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lastRenderedPageBreak/>
        <w:t>Основания возникновения права на реабилитацию. Возмещение имущественного, морального вреда, восстановление иных прав реабилитированного.</w:t>
      </w:r>
    </w:p>
    <w:p w14:paraId="794D5C76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и значение стадии возбуждения уголовного дела. Поводы и основания к возбуждению уголовного дела.</w:t>
      </w:r>
    </w:p>
    <w:p w14:paraId="27E11D05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Порядок возбуждения уголовных дел. Сроки процессуального действия.</w:t>
      </w:r>
    </w:p>
    <w:p w14:paraId="02230FED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Отказ в возбуждении уголовного дела. Основания и условия для отказа в возбуждении уголовного дела.</w:t>
      </w:r>
    </w:p>
    <w:p w14:paraId="1626B90A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Формы предварительного расследования, подследственность и ее виды.</w:t>
      </w:r>
    </w:p>
    <w:p w14:paraId="6695621D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Начало, окончание и сроки предварительного расследования.</w:t>
      </w:r>
    </w:p>
    <w:p w14:paraId="0BE1ED32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Общие правила производства следственных действий. Протокол следственного действия.</w:t>
      </w:r>
    </w:p>
    <w:p w14:paraId="755557E6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дознания. Виды дознания.</w:t>
      </w:r>
    </w:p>
    <w:p w14:paraId="661A105B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Допрос. Виды допроса. Очная ставка.</w:t>
      </w:r>
    </w:p>
    <w:p w14:paraId="10F2725D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Понятие, виды и порядок предъявления для опознания.</w:t>
      </w:r>
    </w:p>
    <w:p w14:paraId="401A2490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Обыск и выемка. Понятие, основания и порядок их производства.</w:t>
      </w:r>
    </w:p>
    <w:p w14:paraId="45F98CCB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Осмотр. Понятие, виды и порядок производства осмотра.</w:t>
      </w:r>
    </w:p>
    <w:p w14:paraId="119B117B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Цели и порядок проведения следственного эксперимента и проверки показаний на месте.</w:t>
      </w:r>
    </w:p>
    <w:p w14:paraId="04FA44F9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Основания и порядок производства освидетельствования и личного обыска.</w:t>
      </w:r>
    </w:p>
    <w:p w14:paraId="1034BB2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Контроль и запись переговоров, наложение ареста на почтово-телеграфные отправления.</w:t>
      </w:r>
    </w:p>
    <w:p w14:paraId="51FCB7EF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Порядок назначения судебной экспертизы, случаи обязательного назначения судебной экспертизы.</w:t>
      </w:r>
    </w:p>
    <w:p w14:paraId="672933D3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Привлечение лица в качестве обвиняемого. Понятие, значение и порядок.</w:t>
      </w:r>
    </w:p>
    <w:p w14:paraId="32B603FD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Приостановление и возобновление предварительного следствия. Основания, условия и порядок.</w:t>
      </w:r>
    </w:p>
    <w:p w14:paraId="0BC3CEB0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Формы окончания предварительного следствия.</w:t>
      </w:r>
    </w:p>
    <w:p w14:paraId="71DCFE3E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Порядок окончания предварительного следствия с обвинительным заключением.</w:t>
      </w:r>
    </w:p>
    <w:p w14:paraId="4612753A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Обвинительное заключение. Понятие, значение, структура.</w:t>
      </w:r>
    </w:p>
    <w:p w14:paraId="4D2810B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Вопросы, разрешаемые прокурором по делу, поступившему с обвинительным заключением.</w:t>
      </w:r>
    </w:p>
    <w:p w14:paraId="1515B30B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Порядок и сроки проведения дознания по делам, по которым производство предварительного следствия необязательно.</w:t>
      </w:r>
    </w:p>
    <w:p w14:paraId="7C8264D0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Прекращение уголовного дела на предварительном расследовании. Основания и порядок.</w:t>
      </w:r>
    </w:p>
    <w:p w14:paraId="31628C21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Полномочия судьи и виды решений, принимаемых судьей по поступившему в суд делу.</w:t>
      </w:r>
    </w:p>
    <w:p w14:paraId="2CA69E8A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lastRenderedPageBreak/>
        <w:t>Основания и порядок проведения предварительного слушания.</w:t>
      </w:r>
    </w:p>
    <w:p w14:paraId="0F1CD1BA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Виды решений, принимаемых судьей на предварительном слушании.</w:t>
      </w:r>
    </w:p>
    <w:p w14:paraId="5FA68BE2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и значение судебного разбирательства.</w:t>
      </w:r>
    </w:p>
    <w:p w14:paraId="1351499A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и значение общих условий судебного разбирательства. Непосредственность, устность и гласность  судебного заседания.</w:t>
      </w:r>
    </w:p>
    <w:p w14:paraId="30814D06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Участие прокурора, подсудимого, защитника и других участников процесса в судебном разбирательстве.</w:t>
      </w:r>
    </w:p>
    <w:p w14:paraId="6B749BDF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Пределы судебного разбирательства. Изменение обвинения в судебном разбирательстве.</w:t>
      </w:r>
    </w:p>
    <w:p w14:paraId="738C98CB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Отложение судебного разбирательства. Основания приостановления и прекращения дела в судебном заседании.</w:t>
      </w:r>
    </w:p>
    <w:p w14:paraId="73CE9B67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Протокол судебного заседания и порядок подачи и рассмотрения замечаний на него.</w:t>
      </w:r>
    </w:p>
    <w:p w14:paraId="582CC1C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Подготовительная часть судебного заседания.</w:t>
      </w:r>
    </w:p>
    <w:p w14:paraId="48126614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Порядок судебного следствия, полномочия суда и сторон в представлении и исследовании доказательств.</w:t>
      </w:r>
    </w:p>
    <w:p w14:paraId="04E2D9FF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Судебные прения, реплики. Последнее слово подсудимого.</w:t>
      </w:r>
    </w:p>
    <w:p w14:paraId="0DD1BF1E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Понятие и значение приговора. Требования, предъявляемые к приговору. Виды приговоров.</w:t>
      </w:r>
    </w:p>
    <w:p w14:paraId="429D8D35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Вопросы, разрешаемые судом при постановлении приговора.</w:t>
      </w:r>
    </w:p>
    <w:p w14:paraId="313F03A5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Составление приговора. Вводная, описательно-мотивировочная и резолютивная части оправдательного и обвинительного приговора.</w:t>
      </w:r>
    </w:p>
    <w:p w14:paraId="597B9F2A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Виды решений, принимаемых судом по гражданскому иску при постановлении обвинительного и оправдательного приговора.</w:t>
      </w:r>
    </w:p>
    <w:p w14:paraId="7696005F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Основания применения особого порядка принятия судебного решения при согласии обвиняемого с предъявленным ему обвинением. Порядок проведения судебного заседания, вынесения приговора. Пределы обжалования приговора.</w:t>
      </w:r>
    </w:p>
    <w:p w14:paraId="73992ED9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Возбуждение дел частного обвинения и порядок рассмотрения таких дел мировым судьей.</w:t>
      </w:r>
    </w:p>
    <w:p w14:paraId="56A7423A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Особенности производства в суде с участием присяжных заседателей.</w:t>
      </w:r>
    </w:p>
    <w:p w14:paraId="69A48D99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Право и порядок апелляционного и кассационного обжалования приговоров, пределы рассмотрения дела в апелляционной и кассационной инстанциях.</w:t>
      </w:r>
    </w:p>
    <w:p w14:paraId="68D92150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Порядок производства в апелляционной инстанции. Основания отмены или изменения решений и приговоров мировых судей.</w:t>
      </w:r>
    </w:p>
    <w:p w14:paraId="6CDFE821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Суды, рассматривающие дела в кассационном порядке и полномочия суда кассационной инстанции. Основания к отмене или изменению приговора кассационной инстанцией.</w:t>
      </w:r>
    </w:p>
    <w:p w14:paraId="64D933AB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lastRenderedPageBreak/>
        <w:t>Вступление приговора в законную силу и обращение его к исполнению. Решения, принимаемые судом в стадии исполнения приговора, и порядок их принятия.</w:t>
      </w:r>
    </w:p>
    <w:p w14:paraId="7BA026B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Порядок производства в надзорной инстанции, основания к отмене или изменению вступившего в законную силу приговора, определения и постановления суда, пределы прав надзорной инстанции.</w:t>
      </w:r>
    </w:p>
    <w:p w14:paraId="49FA6DDC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Основания и порядок возобновления производства ввиду новых или вновь открывшихся обстоятельств. Производство после отмены судебных решений.</w:t>
      </w:r>
    </w:p>
    <w:p w14:paraId="27556511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Особенности производства по уголовным делам в отношении несовершеннолетних. Освобождение судом несовершеннолетнего подсудимого от уголовной ответственности или наказания с применением принудительных мер воспитательного воздействия.</w:t>
      </w:r>
    </w:p>
    <w:p w14:paraId="12131658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Основания для производства о применении принудительных мер медицинского характера, обстоятельства, подлежащие доказыванию, особенности предварительного следствия и судебного разбирательства, постановление суда.</w:t>
      </w:r>
    </w:p>
    <w:p w14:paraId="014CE74B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Категории лиц, в отношении которых применяется особый порядок производства по уголовным делам. Особенности возбуждения уголовного дела, задержания и  заключения под стражу этих лиц, судебного рассмотрения таких дел.</w:t>
      </w:r>
    </w:p>
    <w:p w14:paraId="7E51D9FF" w14:textId="77777777" w:rsidR="00236F28" w:rsidRPr="00236F28" w:rsidRDefault="00236F28" w:rsidP="00236F28">
      <w:pPr>
        <w:pStyle w:val="3"/>
        <w:numPr>
          <w:ilvl w:val="0"/>
          <w:numId w:val="26"/>
        </w:numPr>
        <w:tabs>
          <w:tab w:val="clear" w:pos="1069"/>
          <w:tab w:val="num" w:pos="426"/>
        </w:tabs>
        <w:autoSpaceDN w:val="0"/>
        <w:spacing w:after="0" w:line="360" w:lineRule="auto"/>
        <w:ind w:left="0" w:firstLine="0"/>
        <w:jc w:val="both"/>
        <w:rPr>
          <w:bCs/>
          <w:snapToGrid w:val="0"/>
          <w:sz w:val="24"/>
          <w:szCs w:val="24"/>
        </w:rPr>
      </w:pPr>
      <w:r w:rsidRPr="00236F28">
        <w:rPr>
          <w:bCs/>
          <w:snapToGrid w:val="0"/>
          <w:sz w:val="24"/>
          <w:szCs w:val="24"/>
        </w:rPr>
        <w:t>Международное сотрудничество в сфере уголовного судопроизводства.</w:t>
      </w:r>
    </w:p>
    <w:p w14:paraId="2524FCDB" w14:textId="77777777" w:rsidR="00236F28" w:rsidRPr="00410C73" w:rsidRDefault="00236F28" w:rsidP="00236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17052E42" w14:textId="77777777" w:rsidR="00236F28" w:rsidRPr="00410C73" w:rsidRDefault="00236F28" w:rsidP="00236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3CCC6581" w14:textId="77777777" w:rsidR="00236F28" w:rsidRPr="00410C73" w:rsidRDefault="00236F28" w:rsidP="00236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085EE34D" w14:textId="77777777" w:rsidR="00236F28" w:rsidRPr="00410C73" w:rsidRDefault="00236F28" w:rsidP="00236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3B42C7DB" w14:textId="77777777" w:rsidR="00236F28" w:rsidRPr="00410C73" w:rsidRDefault="00236F28" w:rsidP="00236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0BF9EFF5" w14:textId="77777777" w:rsidR="00236F28" w:rsidRPr="00410C73" w:rsidRDefault="00236F28" w:rsidP="00236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0E7743DA" w14:textId="77777777" w:rsidR="00236F28" w:rsidRPr="00410C73" w:rsidRDefault="00236F28" w:rsidP="00236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1072BE5E" w14:textId="77777777" w:rsidR="00236F28" w:rsidRPr="00410C73" w:rsidRDefault="00236F28" w:rsidP="00236F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14:paraId="1CFDCA28" w14:textId="77777777" w:rsidR="00236F28" w:rsidRDefault="00236F28" w:rsidP="00236F28"/>
    <w:p w14:paraId="0D3EA113" w14:textId="142BF66F" w:rsidR="007C5AA5" w:rsidRPr="0047444D" w:rsidRDefault="007C5AA5" w:rsidP="00236F28">
      <w:pPr>
        <w:tabs>
          <w:tab w:val="left" w:pos="284"/>
        </w:tabs>
        <w:spacing w:line="360" w:lineRule="auto"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10F313B"/>
    <w:multiLevelType w:val="hybridMultilevel"/>
    <w:tmpl w:val="A6102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66098"/>
    <w:multiLevelType w:val="hybridMultilevel"/>
    <w:tmpl w:val="E02C82FE"/>
    <w:lvl w:ilvl="0" w:tplc="0A223550">
      <w:start w:val="1"/>
      <w:numFmt w:val="decimal"/>
      <w:lvlText w:val="%1."/>
      <w:lvlJc w:val="left"/>
      <w:pPr>
        <w:tabs>
          <w:tab w:val="num" w:pos="1069"/>
        </w:tabs>
        <w:ind w:left="1069" w:hanging="50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DE7C08"/>
    <w:multiLevelType w:val="hybridMultilevel"/>
    <w:tmpl w:val="31B444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9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9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9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7"/>
  </w:num>
  <w:num w:numId="10">
    <w:abstractNumId w:val="6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6"/>
  </w:num>
  <w:num w:numId="20">
    <w:abstractNumId w:val="17"/>
  </w:num>
  <w:num w:numId="21">
    <w:abstractNumId w:val="0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0"/>
  </w:num>
  <w:num w:numId="25">
    <w:abstractNumId w:val="2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115EA6"/>
    <w:rsid w:val="001A32CD"/>
    <w:rsid w:val="00205F2B"/>
    <w:rsid w:val="00236F28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B4C3D"/>
    <w:rsid w:val="009C33D4"/>
    <w:rsid w:val="00A035FB"/>
    <w:rsid w:val="00A66F01"/>
    <w:rsid w:val="00B26598"/>
    <w:rsid w:val="00B3463C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6F28"/>
    <w:pPr>
      <w:keepNext/>
      <w:autoSpaceDE w:val="0"/>
      <w:autoSpaceDN w:val="0"/>
      <w:ind w:firstLine="284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36F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Indent 3"/>
    <w:basedOn w:val="a"/>
    <w:link w:val="30"/>
    <w:rsid w:val="00236F28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236F28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40</cp:revision>
  <dcterms:created xsi:type="dcterms:W3CDTF">2022-07-18T07:11:00Z</dcterms:created>
  <dcterms:modified xsi:type="dcterms:W3CDTF">2022-08-04T06:52:00Z</dcterms:modified>
</cp:coreProperties>
</file>